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0044B5F1" w:rsidR="00A843C8" w:rsidRPr="00C47D48" w:rsidRDefault="00A843C8" w:rsidP="00A843C8">
      <w:pPr>
        <w:pStyle w:val="TableParagraph"/>
        <w:spacing w:before="5" w:line="237" w:lineRule="auto"/>
        <w:ind w:left="201" w:right="187" w:firstLine="3"/>
        <w:jc w:val="center"/>
        <w:rPr>
          <w:b/>
          <w:bCs/>
        </w:rPr>
      </w:pPr>
      <w:r w:rsidRPr="00A50131">
        <w:rPr>
          <w:b/>
        </w:rPr>
        <w:t xml:space="preserve">on  </w:t>
      </w:r>
      <w:r w:rsidR="000E03CE">
        <w:rPr>
          <w:b/>
        </w:rPr>
        <w:t>OP</w:t>
      </w:r>
      <w:r w:rsidR="008F291A">
        <w:rPr>
          <w:b/>
        </w:rPr>
        <w:t>P</w:t>
      </w:r>
      <w:r w:rsidR="000E03CE">
        <w:rPr>
          <w:b/>
        </w:rPr>
        <w:t xml:space="preserve"> 3307</w:t>
      </w:r>
      <w:r w:rsidRPr="00A50131">
        <w:rPr>
          <w:i/>
        </w:rPr>
        <w:t xml:space="preserve">  </w:t>
      </w:r>
      <w:r w:rsidRPr="00A50131">
        <w:rPr>
          <w:spacing w:val="-2"/>
        </w:rPr>
        <w:t>“</w:t>
      </w:r>
      <w:r w:rsidR="00C47D48" w:rsidRPr="00C47D48">
        <w:rPr>
          <w:b/>
          <w:bCs/>
          <w:spacing w:val="-2"/>
        </w:rPr>
        <w:t xml:space="preserve">Business </w:t>
      </w:r>
      <w:r w:rsidR="000E03CE">
        <w:rPr>
          <w:b/>
          <w:bCs/>
          <w:spacing w:val="-2"/>
        </w:rPr>
        <w:t>Correspondence</w:t>
      </w:r>
      <w:r w:rsidRPr="00C47D48">
        <w:rPr>
          <w:b/>
          <w:bCs/>
          <w:i/>
          <w:spacing w:val="-2"/>
        </w:rPr>
        <w:t>”</w:t>
      </w:r>
    </w:p>
    <w:p w14:paraId="5A2CA89B" w14:textId="77777777" w:rsidR="00A843C8" w:rsidRPr="00C47D48" w:rsidRDefault="00A843C8" w:rsidP="00A843C8">
      <w:pPr>
        <w:spacing w:before="57"/>
        <w:ind w:left="288" w:right="6"/>
        <w:jc w:val="center"/>
        <w:rPr>
          <w:b/>
          <w:bCs/>
          <w:i/>
        </w:rPr>
      </w:pPr>
      <w:r w:rsidRPr="00C47D48">
        <w:rPr>
          <w:b/>
          <w:bCs/>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383FE7E8"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w:t>
      </w:r>
      <w:r w:rsidR="00C47D48">
        <w:rPr>
          <w:b/>
        </w:rPr>
        <w:t>3104</w:t>
      </w:r>
      <w:r w:rsidRPr="00A50131">
        <w:rPr>
          <w:b/>
        </w:rPr>
        <w:t>–</w:t>
      </w:r>
      <w:r w:rsidRPr="00A50131">
        <w:rPr>
          <w:b/>
          <w:spacing w:val="-10"/>
        </w:rPr>
        <w:t xml:space="preserve"> </w:t>
      </w:r>
      <w:r w:rsidR="008F291A">
        <w:rPr>
          <w:b/>
        </w:rPr>
        <w:t>“</w:t>
      </w:r>
      <w:r w:rsidR="00C47D48">
        <w:rPr>
          <w:b/>
        </w:rPr>
        <w:t>International relations</w:t>
      </w:r>
      <w:r w:rsidR="008F291A">
        <w:rPr>
          <w:b/>
        </w:rPr>
        <w:t>”</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6CECCFA9" w14:textId="77777777" w:rsidR="008F291A"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rsidR="008F291A">
        <w:t>Autumn</w:t>
      </w:r>
    </w:p>
    <w:p w14:paraId="443A6EE0" w14:textId="71BF28F3" w:rsidR="00A843C8" w:rsidRPr="00A50131" w:rsidRDefault="00A843C8" w:rsidP="00A843C8">
      <w:pPr>
        <w:ind w:left="4417" w:right="4133" w:firstLine="5"/>
        <w:jc w:val="center"/>
      </w:pPr>
      <w:r w:rsidRPr="00A50131">
        <w:t xml:space="preserve">Credits – </w:t>
      </w:r>
      <w:r w:rsidR="008F291A">
        <w:t>5</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015967E3"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w:t>
      </w:r>
      <w:r w:rsidR="003A2E97">
        <w:t>6</w:t>
      </w:r>
      <w:r w:rsidRPr="00A50131">
        <w:t xml:space="preserve">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1274"/>
        <w:gridCol w:w="994"/>
        <w:gridCol w:w="992"/>
        <w:gridCol w:w="1134"/>
        <w:gridCol w:w="992"/>
        <w:gridCol w:w="1134"/>
        <w:gridCol w:w="2268"/>
      </w:tblGrid>
      <w:tr w:rsidR="00A843C8" w:rsidRPr="00A50131" w14:paraId="2EB6014F" w14:textId="77777777" w:rsidTr="000E03CE">
        <w:trPr>
          <w:trHeight w:val="265"/>
        </w:trPr>
        <w:tc>
          <w:tcPr>
            <w:tcW w:w="1702"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0E03CE">
        <w:trPr>
          <w:trHeight w:val="883"/>
        </w:trPr>
        <w:tc>
          <w:tcPr>
            <w:tcW w:w="1702"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8"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2C08E92D" w:rsidR="00A843C8" w:rsidRPr="00A50131" w:rsidRDefault="00556C74" w:rsidP="00A81F31">
            <w:pPr>
              <w:pStyle w:val="TableParagraph"/>
              <w:spacing w:line="269" w:lineRule="exact"/>
              <w:ind w:left="267" w:right="243"/>
              <w:jc w:val="center"/>
              <w:rPr>
                <w:b/>
              </w:rPr>
            </w:pPr>
            <w:r>
              <w:rPr>
                <w:b/>
              </w:rPr>
              <w:t>10226</w:t>
            </w:r>
            <w:r w:rsidR="000E03CE">
              <w:rPr>
                <w:b/>
              </w:rPr>
              <w:t>5</w:t>
            </w:r>
          </w:p>
          <w:p w14:paraId="0958427B" w14:textId="1CD10309" w:rsidR="000E03CE" w:rsidRPr="00C47D48" w:rsidRDefault="000E03CE" w:rsidP="000E03CE">
            <w:pPr>
              <w:pStyle w:val="TableParagraph"/>
              <w:spacing w:before="5" w:line="237" w:lineRule="auto"/>
              <w:ind w:left="201" w:right="187" w:firstLine="3"/>
              <w:jc w:val="center"/>
              <w:rPr>
                <w:b/>
                <w:bCs/>
              </w:rPr>
            </w:pPr>
            <w:r w:rsidRPr="00A50131">
              <w:rPr>
                <w:spacing w:val="-2"/>
              </w:rPr>
              <w:t>“</w:t>
            </w:r>
            <w:r w:rsidRPr="00C47D48">
              <w:rPr>
                <w:b/>
                <w:bCs/>
                <w:spacing w:val="-2"/>
              </w:rPr>
              <w:t xml:space="preserve">Business </w:t>
            </w:r>
            <w:r>
              <w:rPr>
                <w:b/>
                <w:bCs/>
                <w:spacing w:val="-2"/>
              </w:rPr>
              <w:t>Correspondence</w:t>
            </w:r>
            <w:r w:rsidRPr="00C47D48">
              <w:rPr>
                <w:b/>
                <w:bCs/>
                <w:i/>
                <w:spacing w:val="-2"/>
              </w:rPr>
              <w:t>”</w:t>
            </w:r>
          </w:p>
          <w:p w14:paraId="19FB1605" w14:textId="77777777" w:rsidR="000E03CE" w:rsidRPr="00C47D48" w:rsidRDefault="000E03CE" w:rsidP="000E03CE">
            <w:pPr>
              <w:spacing w:before="57"/>
              <w:ind w:left="288" w:right="6"/>
              <w:jc w:val="center"/>
              <w:rPr>
                <w:b/>
                <w:bCs/>
                <w:i/>
              </w:rPr>
            </w:pPr>
            <w:r w:rsidRPr="00C47D48">
              <w:rPr>
                <w:b/>
                <w:bCs/>
                <w:spacing w:val="-2"/>
              </w:rPr>
              <w:t>(English)</w:t>
            </w:r>
          </w:p>
          <w:p w14:paraId="19BAE2AF" w14:textId="50886D2C" w:rsidR="00A843C8" w:rsidRPr="00A50131" w:rsidRDefault="00A843C8" w:rsidP="00A81F31">
            <w:pPr>
              <w:jc w:val="center"/>
              <w:rPr>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0E03CE">
        <w:trPr>
          <w:trHeight w:val="21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0E03CE">
        <w:tc>
          <w:tcPr>
            <w:tcW w:w="1702"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6"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0E03CE">
        <w:trPr>
          <w:trHeight w:val="152"/>
        </w:trPr>
        <w:tc>
          <w:tcPr>
            <w:tcW w:w="1702"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w:t>
            </w:r>
            <w:r w:rsidRPr="00A50131">
              <w:lastRenderedPageBreak/>
              <w:t>of acquired speech skills in the process of searching, selecting and using material in English</w:t>
            </w:r>
            <w:r w:rsidRPr="00A50131">
              <w:rPr>
                <w:lang w:val="kk-KZ"/>
              </w:rPr>
              <w:t>.</w:t>
            </w:r>
          </w:p>
        </w:tc>
        <w:tc>
          <w:tcPr>
            <w:tcW w:w="5386"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649D9AC6" w:rsidR="00A843C8" w:rsidRPr="00A50131" w:rsidRDefault="00371C38" w:rsidP="00A81F31">
            <w:pPr>
              <w:pStyle w:val="a7"/>
              <w:tabs>
                <w:tab w:val="left" w:pos="166"/>
              </w:tabs>
              <w:ind w:left="0"/>
              <w:jc w:val="both"/>
              <w:rPr>
                <w:color w:val="FF0000"/>
              </w:rPr>
            </w:pPr>
            <w:r>
              <w:t xml:space="preserve">To </w:t>
            </w:r>
            <w:r w:rsidR="001C4730">
              <w:t>u</w:t>
            </w:r>
            <w:r w:rsidR="001C4730">
              <w:t>nderstand the role of business correspondence in international relations.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0E03CE">
        <w:trPr>
          <w:trHeight w:val="152"/>
        </w:trPr>
        <w:tc>
          <w:tcPr>
            <w:tcW w:w="1702" w:type="dxa"/>
            <w:vMerge/>
          </w:tcPr>
          <w:p w14:paraId="40A3B508" w14:textId="77777777" w:rsidR="00A843C8" w:rsidRPr="00A50131" w:rsidRDefault="00A843C8" w:rsidP="00A81F31">
            <w:pPr>
              <w:jc w:val="both"/>
              <w:rPr>
                <w:b/>
              </w:rPr>
            </w:pPr>
          </w:p>
        </w:tc>
        <w:tc>
          <w:tcPr>
            <w:tcW w:w="5386"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0E03CE">
        <w:trPr>
          <w:trHeight w:val="76"/>
        </w:trPr>
        <w:tc>
          <w:tcPr>
            <w:tcW w:w="1702"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val="restart"/>
          </w:tcPr>
          <w:p w14:paraId="1DB14413" w14:textId="73AEA8CC" w:rsidR="0034149F" w:rsidRDefault="001C4730" w:rsidP="0034149F">
            <w:pPr>
              <w:pStyle w:val="TableParagraph"/>
              <w:spacing w:before="196"/>
            </w:pPr>
            <w:r>
              <w:t>To a</w:t>
            </w:r>
            <w:r>
              <w:t>pply formal writing conventions in professional communication.</w:t>
            </w:r>
            <w:r w:rsidR="00AD3677">
              <w:t>business negotiations.</w:t>
            </w:r>
            <w:r w:rsidR="0034149F">
              <w:t xml:space="preserve"> </w:t>
            </w:r>
          </w:p>
          <w:p w14:paraId="1A28E613" w14:textId="3B266B6C" w:rsidR="0034149F" w:rsidRPr="00A50131" w:rsidRDefault="0034149F" w:rsidP="0034149F">
            <w:pPr>
              <w:pStyle w:val="TableParagraph"/>
              <w:spacing w:before="196"/>
              <w:rPr>
                <w:b/>
              </w:rPr>
            </w:pPr>
            <w:r>
              <w:lastRenderedPageBreak/>
              <w:t xml:space="preserve">To </w:t>
            </w:r>
            <w:r w:rsidR="001C4730">
              <w:t>d</w:t>
            </w:r>
            <w:r w:rsidR="001C4730">
              <w:t>raft business letters, emails, and memoranda.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lastRenderedPageBreak/>
              <w:t xml:space="preserve">Produces accurate translations of diplomatic texts (e.g., memoranda, </w:t>
            </w:r>
            <w:r w:rsidRPr="00AD3677">
              <w:rPr>
                <w:sz w:val="24"/>
                <w:szCs w:val="24"/>
                <w:lang w:val="ru-KZ" w:eastAsia="zh-CN"/>
              </w:rPr>
              <w:lastRenderedPageBreak/>
              <w:t xml:space="preserve">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0E03CE">
        <w:trPr>
          <w:trHeight w:val="76"/>
        </w:trPr>
        <w:tc>
          <w:tcPr>
            <w:tcW w:w="1702"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0E03CE">
        <w:trPr>
          <w:trHeight w:val="84"/>
        </w:trPr>
        <w:tc>
          <w:tcPr>
            <w:tcW w:w="1702"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val="restart"/>
          </w:tcPr>
          <w:p w14:paraId="6860BCCC" w14:textId="5614F8A4" w:rsidR="00A843C8" w:rsidRDefault="0034149F" w:rsidP="00A81F31">
            <w:pPr>
              <w:jc w:val="both"/>
            </w:pPr>
            <w:r>
              <w:t xml:space="preserve">To </w:t>
            </w:r>
            <w:r w:rsidR="001C4730">
              <w:t>c</w:t>
            </w:r>
            <w:r w:rsidR="001C4730">
              <w:t>ommunicate effectively with international partners and organizations.</w:t>
            </w:r>
          </w:p>
          <w:p w14:paraId="13B85A6E" w14:textId="77777777" w:rsidR="0034149F" w:rsidRDefault="0034149F" w:rsidP="00A81F31">
            <w:pPr>
              <w:jc w:val="both"/>
            </w:pPr>
          </w:p>
          <w:p w14:paraId="08F3140F" w14:textId="77777777" w:rsidR="0034149F" w:rsidRDefault="0034149F" w:rsidP="00A81F31">
            <w:pPr>
              <w:jc w:val="both"/>
            </w:pPr>
          </w:p>
          <w:p w14:paraId="55BBCD60" w14:textId="71346E34" w:rsidR="0034149F" w:rsidRDefault="0034149F" w:rsidP="00A81F31">
            <w:pPr>
              <w:jc w:val="both"/>
            </w:pPr>
            <w:r>
              <w:t xml:space="preserve">To </w:t>
            </w:r>
            <w:r w:rsidR="001C4730">
              <w:t>d</w:t>
            </w:r>
            <w:r w:rsidR="001C4730">
              <w:t>emonstrate intercultural awareness in written communication.</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048B6DAC" w:rsidR="0034149F" w:rsidRPr="00A50131" w:rsidRDefault="0034149F" w:rsidP="00A81F31">
            <w:pPr>
              <w:jc w:val="both"/>
            </w:pPr>
            <w:r>
              <w:t xml:space="preserve">To </w:t>
            </w:r>
            <w:r w:rsidR="001C4730">
              <w:t>p</w:t>
            </w:r>
            <w:r w:rsidR="001C4730">
              <w:t>roduce clear, concise, and professional business documents.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0E03CE">
        <w:trPr>
          <w:trHeight w:val="84"/>
        </w:trPr>
        <w:tc>
          <w:tcPr>
            <w:tcW w:w="1702"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Explains culture-specific references, protocol norms, and politeness strategies encountered in 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lastRenderedPageBreak/>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8"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8"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6" w:history="1">
              <w:r w:rsidRPr="00A50131">
                <w:rPr>
                  <w:rStyle w:val="af2"/>
                  <w:u w:val="single"/>
                </w:rPr>
                <w:t xml:space="preserve">the Academic Policy </w:t>
              </w:r>
            </w:hyperlink>
            <w:r w:rsidRPr="00A50131">
              <w:rPr>
                <w:rStyle w:val="af2"/>
                <w:u w:val="single"/>
              </w:rPr>
              <w:t xml:space="preserve">and </w:t>
            </w:r>
            <w:hyperlink r:id="rId7" w:history="1">
              <w:r w:rsidRPr="00A50131">
                <w:rPr>
                  <w:rStyle w:val="af2"/>
                  <w:u w:val="single"/>
                </w:rPr>
                <w:t xml:space="preserve">the Policy of Academic Integrity </w:t>
              </w:r>
            </w:hyperlink>
            <w:hyperlink r:id="rId8" w:history="1">
              <w:r w:rsidRPr="00A50131">
                <w:rPr>
                  <w:rStyle w:val="af2"/>
                  <w:u w:val="single"/>
                </w:rPr>
                <w:t xml:space="preserve">of Al-Farabi Kazakh National University </w:t>
              </w:r>
            </w:hyperlink>
            <w:hyperlink r:id="rId9"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w:t>
            </w:r>
            <w:r w:rsidRPr="00A50131">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10" w:history="1">
              <w:r w:rsidRPr="00A50131">
                <w:rPr>
                  <w:rStyle w:val="af2"/>
                  <w:u w:val="single"/>
                </w:rPr>
                <w:t xml:space="preserve">the "Rules for the final control" </w:t>
              </w:r>
            </w:hyperlink>
            <w:r w:rsidRPr="00A50131">
              <w:rPr>
                <w:u w:val="single"/>
              </w:rPr>
              <w:t xml:space="preserve">, </w:t>
            </w:r>
            <w:hyperlink r:id="rId11"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67069328"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C47D48" w:rsidRPr="00C47D48">
              <w:rPr>
                <w:b/>
                <w:bCs/>
              </w:rPr>
              <w:t>Introduction to Business Correspondence and Professional Communication</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6C651824" w:rsidR="00DA066D" w:rsidRPr="0085603E" w:rsidRDefault="00266CEC" w:rsidP="00DA066D">
            <w:pPr>
              <w:pStyle w:val="af7"/>
              <w:rPr>
                <w:b/>
                <w:lang w:val="ru-KZ" w:eastAsia="zh-CN"/>
              </w:rPr>
            </w:pPr>
            <w:r w:rsidRPr="0085603E">
              <w:rPr>
                <w:b/>
              </w:rPr>
              <w:t xml:space="preserve">PT2 </w:t>
            </w:r>
            <w:r w:rsidR="0099176C" w:rsidRPr="0099176C">
              <w:rPr>
                <w:b/>
                <w:bCs/>
              </w:rPr>
              <w:t>Language and Style of Diplomatic Documents</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73602CE2" w14:textId="6F740A93" w:rsidR="0099176C" w:rsidRDefault="00A843C8" w:rsidP="00D425BB">
            <w:pPr>
              <w:pStyle w:val="af7"/>
            </w:pPr>
            <w:r w:rsidRPr="001B7714">
              <w:rPr>
                <w:b/>
              </w:rPr>
              <w:t>PT3</w:t>
            </w:r>
            <w:r w:rsidRPr="001B7714">
              <w:rPr>
                <w:b/>
                <w:spacing w:val="40"/>
              </w:rPr>
              <w:t xml:space="preserve"> </w:t>
            </w:r>
            <w:r w:rsidR="000E03CE" w:rsidRPr="000E03CE">
              <w:rPr>
                <w:b/>
                <w:bCs/>
              </w:rPr>
              <w:t>Principles of Effective Business Writing</w:t>
            </w:r>
          </w:p>
          <w:p w14:paraId="6AFC7163" w14:textId="49CA5D0A" w:rsidR="00A843C8" w:rsidRPr="001B7714" w:rsidRDefault="00A843C8" w:rsidP="00D425BB">
            <w:pPr>
              <w:pStyle w:val="af7"/>
            </w:pPr>
            <w:r w:rsidRPr="0085603E">
              <w:rPr>
                <w:b/>
                <w:bCs/>
              </w:rPr>
              <w:t>Vocabulary:</w:t>
            </w:r>
            <w:r w:rsidRPr="001B7714">
              <w:rPr>
                <w:spacing w:val="-1"/>
              </w:rPr>
              <w:t xml:space="preserve"> </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773E5DD6" w:rsidR="0085603E" w:rsidRDefault="00A843C8" w:rsidP="0085603E">
            <w:pPr>
              <w:pStyle w:val="af7"/>
              <w:rPr>
                <w:b/>
                <w:bCs/>
                <w:lang w:val="ru-KZ" w:eastAsia="zh-CN"/>
              </w:rPr>
            </w:pPr>
            <w:r>
              <w:rPr>
                <w:b/>
              </w:rPr>
              <w:t>PT4</w:t>
            </w:r>
            <w:r>
              <w:rPr>
                <w:b/>
                <w:spacing w:val="-4"/>
              </w:rPr>
              <w:t xml:space="preserve"> </w:t>
            </w:r>
            <w:r w:rsidR="000E03CE" w:rsidRPr="000E03CE">
              <w:rPr>
                <w:b/>
                <w:bCs/>
              </w:rPr>
              <w:t>Structure and Format of Business Letters</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5D73E584"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0E03CE" w:rsidRPr="000E03CE">
              <w:rPr>
                <w:b/>
                <w:bCs/>
              </w:rPr>
              <w:t>Inquiry, Request, and Information Letters</w:t>
            </w:r>
          </w:p>
          <w:p w14:paraId="314B322B" w14:textId="7BD5B5C2" w:rsidR="00A843C8" w:rsidRPr="001B7714" w:rsidRDefault="00D425BB" w:rsidP="000E03CE">
            <w:pPr>
              <w:shd w:val="clear" w:color="auto" w:fill="FFFFFF"/>
              <w:rPr>
                <w:sz w:val="24"/>
              </w:rPr>
            </w:pPr>
            <w:r>
              <w:rPr>
                <w:b/>
                <w:sz w:val="24"/>
                <w:szCs w:val="24"/>
              </w:rPr>
              <w:t xml:space="preserve">  </w:t>
            </w:r>
            <w:r w:rsidR="00A843C8" w:rsidRPr="00D425BB">
              <w:rPr>
                <w:b/>
                <w:bCs/>
                <w:sz w:val="24"/>
              </w:rPr>
              <w:t>Vocabulary:</w:t>
            </w:r>
            <w:r w:rsidR="00A843C8" w:rsidRPr="001B7714">
              <w:rPr>
                <w:spacing w:val="-1"/>
                <w:sz w:val="24"/>
              </w:rPr>
              <w:t xml:space="preserve"> </w:t>
            </w:r>
            <w:r w:rsidR="00A843C8" w:rsidRPr="001B7714">
              <w:rPr>
                <w:sz w:val="24"/>
              </w:rPr>
              <w:t>international</w:t>
            </w:r>
            <w:r w:rsidR="00A843C8" w:rsidRPr="001B7714">
              <w:rPr>
                <w:spacing w:val="-9"/>
                <w:sz w:val="24"/>
              </w:rPr>
              <w:t xml:space="preserve"> </w:t>
            </w:r>
            <w:r w:rsidR="00A843C8" w:rsidRPr="001B7714">
              <w:rPr>
                <w:sz w:val="24"/>
              </w:rPr>
              <w:t>relations</w:t>
            </w:r>
            <w:r w:rsidR="00A843C8" w:rsidRPr="001B7714">
              <w:rPr>
                <w:spacing w:val="-6"/>
                <w:sz w:val="24"/>
              </w:rPr>
              <w:t xml:space="preserve"> </w:t>
            </w:r>
            <w:r w:rsidR="00A843C8"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4268F7F5"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0E03CE" w:rsidRPr="000E03CE">
              <w:rPr>
                <w:b/>
                <w:bCs/>
              </w:rPr>
              <w:t>Inquiry, Request, and Information Letters</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D425BB" w:rsidRPr="00D425BB">
              <w:rPr>
                <w:b/>
                <w:bCs/>
                <w:sz w:val="24"/>
              </w:rPr>
              <w:t xml:space="preserve"> 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lastRenderedPageBreak/>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lastRenderedPageBreak/>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0E03CE">
        <w:trPr>
          <w:trHeight w:val="287"/>
        </w:trPr>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6BA2CF8D" w14:textId="4D2A0C72" w:rsidR="00744849" w:rsidRPr="00744849" w:rsidRDefault="00743CB3" w:rsidP="00743CB3">
            <w:pPr>
              <w:shd w:val="clear" w:color="auto" w:fill="FFFFFF"/>
              <w:rPr>
                <w:b/>
                <w:bCs/>
                <w:color w:val="000000"/>
                <w:sz w:val="24"/>
                <w:szCs w:val="24"/>
                <w:lang w:eastAsia="ru-RU"/>
              </w:rPr>
            </w:pPr>
            <w:r w:rsidRPr="002C46E9">
              <w:rPr>
                <w:b/>
                <w:sz w:val="24"/>
              </w:rPr>
              <w:t>PT</w:t>
            </w:r>
            <w:r>
              <w:rPr>
                <w:b/>
                <w:sz w:val="24"/>
              </w:rPr>
              <w:t>7.</w:t>
            </w:r>
            <w:r w:rsidR="00DC62E9" w:rsidRPr="009E6335">
              <w:rPr>
                <w:b/>
                <w:sz w:val="24"/>
                <w:szCs w:val="24"/>
                <w:lang w:eastAsia="ru-RU"/>
              </w:rPr>
              <w:t xml:space="preserve"> </w:t>
            </w:r>
            <w:r w:rsidR="000E03CE" w:rsidRPr="000E03CE">
              <w:rPr>
                <w:b/>
                <w:bCs/>
                <w:sz w:val="24"/>
                <w:szCs w:val="24"/>
              </w:rPr>
              <w:t>Inquiry, Request, and Information Letters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0720ECB8"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000E03CE">
              <w:t xml:space="preserve"> </w:t>
            </w:r>
            <w:r w:rsidR="000E03CE" w:rsidRPr="000E03CE">
              <w:rPr>
                <w:b/>
                <w:bCs/>
                <w:sz w:val="24"/>
                <w:szCs w:val="24"/>
              </w:rPr>
              <w:t>Employment Correspondence: CVs, Cover Letters, and Reference Letters</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5FDB3022" w14:textId="77777777" w:rsidR="000E03CE" w:rsidRDefault="00A843C8" w:rsidP="00A81F31">
            <w:pPr>
              <w:pStyle w:val="TableParagraph"/>
              <w:spacing w:line="242" w:lineRule="auto"/>
              <w:ind w:right="741"/>
            </w:pPr>
            <w:r w:rsidRPr="002C46E9">
              <w:rPr>
                <w:b/>
                <w:sz w:val="24"/>
              </w:rPr>
              <w:t>PT</w:t>
            </w:r>
            <w:r w:rsidR="00743CB3">
              <w:rPr>
                <w:b/>
                <w:sz w:val="24"/>
              </w:rPr>
              <w:t>9</w:t>
            </w:r>
            <w:r w:rsidRPr="002C46E9">
              <w:rPr>
                <w:b/>
                <w:sz w:val="24"/>
              </w:rPr>
              <w:t>.</w:t>
            </w:r>
            <w:r w:rsidRPr="002C46E9">
              <w:rPr>
                <w:b/>
                <w:spacing w:val="-4"/>
                <w:sz w:val="24"/>
              </w:rPr>
              <w:t xml:space="preserve"> </w:t>
            </w:r>
            <w:r w:rsidR="000E03CE" w:rsidRPr="001C4730">
              <w:rPr>
                <w:b/>
                <w:bCs/>
              </w:rPr>
              <w:t>Memoranda and Internal Communication</w:t>
            </w:r>
          </w:p>
          <w:p w14:paraId="4B580CD4" w14:textId="1D05E743"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7031C38D"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1C4730" w:rsidRPr="001C4730">
              <w:rPr>
                <w:b/>
                <w:bCs/>
                <w:sz w:val="24"/>
                <w:szCs w:val="24"/>
              </w:rPr>
              <w:t>Reports and Executive Summaries</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8722C60"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1C4730" w:rsidRPr="001C4730">
              <w:rPr>
                <w:b/>
                <w:bCs/>
                <w:sz w:val="24"/>
                <w:szCs w:val="24"/>
              </w:rPr>
              <w:t>Meeting Agendas and Minutes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1D1978DC"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1C4730" w:rsidRPr="001C4730">
              <w:rPr>
                <w:b/>
                <w:bCs/>
                <w:sz w:val="24"/>
                <w:szCs w:val="24"/>
              </w:rPr>
              <w:t>Correspondence with International Organizations and Diplomatic Missions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062ABA0F"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1C4730" w:rsidRPr="001C4730">
              <w:rPr>
                <w:b/>
                <w:bCs/>
                <w:sz w:val="24"/>
                <w:szCs w:val="24"/>
              </w:rPr>
              <w:t>Intercultural Aspects of Business Communication</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55D68A68"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1C4730">
              <w:rPr>
                <w:b/>
                <w:sz w:val="24"/>
                <w:szCs w:val="24"/>
              </w:rPr>
              <w:t>1</w:t>
            </w:r>
            <w:r w:rsidR="00DC62E9" w:rsidRPr="001C4730">
              <w:rPr>
                <w:b/>
                <w:sz w:val="24"/>
                <w:szCs w:val="24"/>
              </w:rPr>
              <w:t>4</w:t>
            </w:r>
            <w:r w:rsidR="00DC62E9" w:rsidRPr="001C4730">
              <w:rPr>
                <w:b/>
                <w:sz w:val="24"/>
                <w:szCs w:val="24"/>
                <w:lang w:eastAsia="ru-RU"/>
              </w:rPr>
              <w:t xml:space="preserve"> </w:t>
            </w:r>
            <w:r w:rsidR="001C4730" w:rsidRPr="001C4730">
              <w:rPr>
                <w:b/>
                <w:sz w:val="24"/>
                <w:szCs w:val="24"/>
              </w:rPr>
              <w:t>Digital Communication and Professional Networking</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225DDC13" w14:textId="77777777" w:rsidR="001C4730" w:rsidRPr="001C4730" w:rsidRDefault="001C4730" w:rsidP="00A81F31">
            <w:pPr>
              <w:pStyle w:val="TableParagraph"/>
              <w:spacing w:line="265" w:lineRule="exact"/>
              <w:rPr>
                <w:b/>
                <w:bCs/>
                <w:sz w:val="24"/>
                <w:szCs w:val="24"/>
              </w:rPr>
            </w:pPr>
            <w:r w:rsidRPr="001C4730">
              <w:rPr>
                <w:b/>
                <w:bCs/>
                <w:sz w:val="24"/>
                <w:szCs w:val="24"/>
              </w:rPr>
              <w:t>Final Project Presentations and Course Review</w:t>
            </w:r>
          </w:p>
          <w:p w14:paraId="37737162" w14:textId="3F86685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03CE"/>
    <w:rsid w:val="000E2C65"/>
    <w:rsid w:val="001B147E"/>
    <w:rsid w:val="001C4730"/>
    <w:rsid w:val="001E349D"/>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A44E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8F291A"/>
    <w:rsid w:val="00966348"/>
    <w:rsid w:val="00971696"/>
    <w:rsid w:val="009805E6"/>
    <w:rsid w:val="00982D56"/>
    <w:rsid w:val="0099176C"/>
    <w:rsid w:val="009A3780"/>
    <w:rsid w:val="009F6232"/>
    <w:rsid w:val="00A07C19"/>
    <w:rsid w:val="00A72C9F"/>
    <w:rsid w:val="00A843C8"/>
    <w:rsid w:val="00AD14FA"/>
    <w:rsid w:val="00AD3677"/>
    <w:rsid w:val="00AD7DA1"/>
    <w:rsid w:val="00B116FB"/>
    <w:rsid w:val="00B50BE7"/>
    <w:rsid w:val="00BB2AAE"/>
    <w:rsid w:val="00C47D48"/>
    <w:rsid w:val="00C87BAD"/>
    <w:rsid w:val="00CA37F8"/>
    <w:rsid w:val="00CA65D7"/>
    <w:rsid w:val="00CE0DE5"/>
    <w:rsid w:val="00D3739D"/>
    <w:rsid w:val="00D425BB"/>
    <w:rsid w:val="00DA066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BBAB-43DA-4600-97FE-B7C7BC69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3126</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34</cp:revision>
  <cp:lastPrinted>2025-10-13T11:46:00Z</cp:lastPrinted>
  <dcterms:created xsi:type="dcterms:W3CDTF">2025-05-26T08:03:00Z</dcterms:created>
  <dcterms:modified xsi:type="dcterms:W3CDTF">2026-06-18T11:20:00Z</dcterms:modified>
</cp:coreProperties>
</file>